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20" w:type="dxa"/>
        <w:tblInd w:w="93" w:type="dxa"/>
        <w:tblLook w:val="04A0" w:firstRow="1" w:lastRow="0" w:firstColumn="1" w:lastColumn="0" w:noHBand="0" w:noVBand="1"/>
      </w:tblPr>
      <w:tblGrid>
        <w:gridCol w:w="1552"/>
        <w:gridCol w:w="1440"/>
        <w:gridCol w:w="1780"/>
        <w:gridCol w:w="1640"/>
        <w:gridCol w:w="1560"/>
        <w:gridCol w:w="1680"/>
      </w:tblGrid>
      <w:tr w:rsidR="007101D9" w:rsidRPr="007101D9" w:rsidTr="007101D9">
        <w:trPr>
          <w:trHeight w:val="1650"/>
        </w:trPr>
        <w:tc>
          <w:tcPr>
            <w:tcW w:w="9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rPr>
                <w:rFonts w:ascii="Blackadder ITC" w:eastAsia="Times New Roman" w:hAnsi="Blackadder ITC" w:cs="Arial CYR"/>
                <w:b/>
                <w:bCs/>
                <w:sz w:val="44"/>
                <w:szCs w:val="44"/>
                <w:u w:val="single"/>
                <w:lang w:eastAsia="ru-RU"/>
              </w:rPr>
            </w:pPr>
            <w:proofErr w:type="spellStart"/>
            <w:r w:rsidRPr="007101D9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eastAsia="ru-RU"/>
              </w:rPr>
              <w:t>Перелі</w:t>
            </w:r>
            <w:proofErr w:type="gramStart"/>
            <w:r w:rsidRPr="007101D9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eastAsia="ru-RU"/>
              </w:rPr>
              <w:t>к</w:t>
            </w:r>
            <w:proofErr w:type="spellEnd"/>
            <w:proofErr w:type="gramEnd"/>
            <w:r w:rsidRPr="007101D9">
              <w:rPr>
                <w:rFonts w:ascii="Blackadder ITC" w:eastAsia="Times New Roman" w:hAnsi="Blackadder ITC" w:cs="Arial CYR"/>
                <w:b/>
                <w:bCs/>
                <w:sz w:val="44"/>
                <w:szCs w:val="44"/>
                <w:u w:val="single"/>
                <w:lang w:eastAsia="ru-RU"/>
              </w:rPr>
              <w:t xml:space="preserve"> </w:t>
            </w:r>
            <w:r w:rsidRPr="007101D9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eastAsia="ru-RU"/>
              </w:rPr>
              <w:t>та</w:t>
            </w:r>
            <w:r w:rsidRPr="007101D9">
              <w:rPr>
                <w:rFonts w:ascii="Blackadder ITC" w:eastAsia="Times New Roman" w:hAnsi="Blackadder ITC" w:cs="Arial CYR"/>
                <w:b/>
                <w:bCs/>
                <w:sz w:val="44"/>
                <w:szCs w:val="44"/>
                <w:u w:val="single"/>
                <w:lang w:eastAsia="ru-RU"/>
              </w:rPr>
              <w:t xml:space="preserve"> </w:t>
            </w:r>
            <w:proofErr w:type="spellStart"/>
            <w:r w:rsidRPr="007101D9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eastAsia="ru-RU"/>
              </w:rPr>
              <w:t>вартість</w:t>
            </w:r>
            <w:proofErr w:type="spellEnd"/>
            <w:r w:rsidRPr="007101D9">
              <w:rPr>
                <w:rFonts w:ascii="Blackadder ITC" w:eastAsia="Times New Roman" w:hAnsi="Blackadder ITC" w:cs="Arial CYR"/>
                <w:b/>
                <w:bCs/>
                <w:sz w:val="44"/>
                <w:szCs w:val="44"/>
                <w:u w:val="single"/>
                <w:lang w:eastAsia="ru-RU"/>
              </w:rPr>
              <w:t xml:space="preserve"> </w:t>
            </w:r>
            <w:r w:rsidRPr="007101D9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eastAsia="ru-RU"/>
              </w:rPr>
              <w:t>квартир</w:t>
            </w:r>
            <w:r w:rsidRPr="007101D9">
              <w:rPr>
                <w:rFonts w:ascii="Blackadder ITC" w:eastAsia="Times New Roman" w:hAnsi="Blackadder ITC" w:cs="Arial CYR"/>
                <w:b/>
                <w:bCs/>
                <w:sz w:val="44"/>
                <w:szCs w:val="44"/>
                <w:u w:val="single"/>
                <w:lang w:eastAsia="ru-RU"/>
              </w:rPr>
              <w:t xml:space="preserve"> </w:t>
            </w:r>
            <w:r w:rsidRPr="007101D9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eastAsia="ru-RU"/>
              </w:rPr>
              <w:t>в</w:t>
            </w:r>
            <w:r w:rsidRPr="007101D9">
              <w:rPr>
                <w:rFonts w:ascii="Blackadder ITC" w:eastAsia="Times New Roman" w:hAnsi="Blackadder ITC" w:cs="Arial CYR"/>
                <w:b/>
                <w:bCs/>
                <w:sz w:val="44"/>
                <w:szCs w:val="44"/>
                <w:u w:val="single"/>
                <w:lang w:eastAsia="ru-RU"/>
              </w:rPr>
              <w:t xml:space="preserve"> </w:t>
            </w:r>
            <w:r w:rsidRPr="007101D9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eastAsia="ru-RU"/>
              </w:rPr>
              <w:t>ЖК</w:t>
            </w:r>
            <w:r w:rsidRPr="007101D9">
              <w:rPr>
                <w:rFonts w:ascii="Blackadder ITC" w:eastAsia="Times New Roman" w:hAnsi="Blackadder ITC" w:cs="Arial CYR"/>
                <w:b/>
                <w:bCs/>
                <w:sz w:val="44"/>
                <w:szCs w:val="44"/>
                <w:u w:val="single"/>
                <w:lang w:eastAsia="ru-RU"/>
              </w:rPr>
              <w:t xml:space="preserve"> "</w:t>
            </w:r>
            <w:r w:rsidRPr="007101D9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u w:val="single"/>
                <w:lang w:eastAsia="ru-RU"/>
              </w:rPr>
              <w:t>ЛИБІДЬ</w:t>
            </w:r>
            <w:r w:rsidRPr="007101D9">
              <w:rPr>
                <w:rFonts w:ascii="Blackadder ITC" w:eastAsia="Times New Roman" w:hAnsi="Blackadder ITC" w:cs="Arial CYR"/>
                <w:b/>
                <w:bCs/>
                <w:sz w:val="44"/>
                <w:szCs w:val="44"/>
                <w:u w:val="single"/>
                <w:lang w:eastAsia="ru-RU"/>
              </w:rPr>
              <w:t>"</w:t>
            </w:r>
          </w:p>
        </w:tc>
      </w:tr>
      <w:tr w:rsidR="007101D9" w:rsidRPr="007101D9" w:rsidTr="007101D9">
        <w:trPr>
          <w:trHeight w:val="900"/>
        </w:trPr>
        <w:tc>
          <w:tcPr>
            <w:tcW w:w="9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1D9" w:rsidRDefault="007101D9" w:rsidP="00710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</w:p>
          <w:p w:rsidR="007101D9" w:rsidRDefault="007101D9" w:rsidP="00710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>Від 05.05.2014</w:t>
            </w:r>
            <w:bookmarkStart w:id="0" w:name="_GoBack"/>
            <w:bookmarkEnd w:id="0"/>
          </w:p>
          <w:p w:rsidR="007101D9" w:rsidRPr="007101D9" w:rsidRDefault="007101D9" w:rsidP="00710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101D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І </w:t>
            </w:r>
            <w:proofErr w:type="spellStart"/>
            <w:r w:rsidRPr="007101D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секція</w:t>
            </w:r>
            <w:proofErr w:type="spellEnd"/>
          </w:p>
        </w:tc>
      </w:tr>
      <w:tr w:rsidR="007101D9" w:rsidRPr="007101D9" w:rsidTr="007101D9">
        <w:trPr>
          <w:trHeight w:val="780"/>
        </w:trPr>
        <w:tc>
          <w:tcPr>
            <w:tcW w:w="1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Тип </w:t>
            </w:r>
            <w:proofErr w:type="spellStart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квартири</w:t>
            </w:r>
            <w:proofErr w:type="spellEnd"/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Заг</w:t>
            </w:r>
            <w:proofErr w:type="spellEnd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площа</w:t>
            </w:r>
            <w:proofErr w:type="spellEnd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,          </w:t>
            </w:r>
            <w:proofErr w:type="spellStart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Житлова</w:t>
            </w:r>
            <w:proofErr w:type="spellEnd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площа</w:t>
            </w:r>
            <w:proofErr w:type="spellEnd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,        </w:t>
            </w:r>
            <w:proofErr w:type="spellStart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Поверх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Ц</w:t>
            </w:r>
            <w:proofErr w:type="gramEnd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іна</w:t>
            </w:r>
            <w:proofErr w:type="spellEnd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,       грн./</w:t>
            </w:r>
            <w:proofErr w:type="spellStart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Загальна</w:t>
            </w:r>
            <w:proofErr w:type="spellEnd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вартість</w:t>
            </w:r>
            <w:proofErr w:type="spellEnd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, грн.</w:t>
            </w:r>
          </w:p>
        </w:tc>
      </w:tr>
      <w:tr w:rsidR="007101D9" w:rsidRPr="007101D9" w:rsidTr="007101D9">
        <w:trPr>
          <w:trHeight w:val="402"/>
        </w:trPr>
        <w:tc>
          <w:tcPr>
            <w:tcW w:w="142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7101D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Однокімнатні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43,61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18,62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14 100,00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614 901,00  </w:t>
            </w:r>
          </w:p>
        </w:tc>
      </w:tr>
      <w:tr w:rsidR="007101D9" w:rsidRPr="007101D9" w:rsidTr="007101D9">
        <w:trPr>
          <w:trHeight w:val="402"/>
        </w:trPr>
        <w:tc>
          <w:tcPr>
            <w:tcW w:w="14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45,80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18,93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14 100,00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645 780,00  </w:t>
            </w:r>
          </w:p>
        </w:tc>
      </w:tr>
      <w:tr w:rsidR="007101D9" w:rsidRPr="007101D9" w:rsidTr="007101D9">
        <w:trPr>
          <w:trHeight w:val="402"/>
        </w:trPr>
        <w:tc>
          <w:tcPr>
            <w:tcW w:w="14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48,15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16,59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3-7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14 100,00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678 915,00  </w:t>
            </w:r>
          </w:p>
        </w:tc>
      </w:tr>
      <w:tr w:rsidR="007101D9" w:rsidRPr="007101D9" w:rsidTr="007101D9">
        <w:trPr>
          <w:trHeight w:val="402"/>
        </w:trPr>
        <w:tc>
          <w:tcPr>
            <w:tcW w:w="14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49,64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16,59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14 100,00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699 924,00  </w:t>
            </w:r>
          </w:p>
        </w:tc>
      </w:tr>
      <w:tr w:rsidR="007101D9" w:rsidRPr="007101D9" w:rsidTr="007101D9">
        <w:trPr>
          <w:trHeight w:val="402"/>
        </w:trPr>
        <w:tc>
          <w:tcPr>
            <w:tcW w:w="14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7101D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Двокімнатна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68,02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33,03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13 800,00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938 676,00  </w:t>
            </w:r>
          </w:p>
        </w:tc>
      </w:tr>
      <w:tr w:rsidR="007101D9" w:rsidRPr="007101D9" w:rsidTr="007101D9">
        <w:trPr>
          <w:trHeight w:val="402"/>
        </w:trPr>
        <w:tc>
          <w:tcPr>
            <w:tcW w:w="14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69,47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34,88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13 800,00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958 686,00  </w:t>
            </w:r>
          </w:p>
        </w:tc>
      </w:tr>
      <w:tr w:rsidR="007101D9" w:rsidRPr="007101D9" w:rsidTr="007101D9">
        <w:trPr>
          <w:trHeight w:val="402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1D9" w:rsidRPr="007101D9" w:rsidRDefault="007101D9" w:rsidP="007101D9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1D9" w:rsidRPr="007101D9" w:rsidRDefault="007101D9" w:rsidP="00710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1D9" w:rsidRPr="007101D9" w:rsidRDefault="007101D9" w:rsidP="00710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1D9" w:rsidRPr="007101D9" w:rsidRDefault="007101D9" w:rsidP="00710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1D9" w:rsidRPr="007101D9" w:rsidRDefault="007101D9" w:rsidP="00710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1D9" w:rsidRPr="007101D9" w:rsidRDefault="007101D9" w:rsidP="00710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7101D9" w:rsidRPr="007101D9" w:rsidTr="007101D9">
        <w:trPr>
          <w:trHeight w:val="402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1D9" w:rsidRPr="007101D9" w:rsidRDefault="007101D9" w:rsidP="00710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101D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ІІ </w:t>
            </w:r>
            <w:proofErr w:type="spellStart"/>
            <w:r w:rsidRPr="007101D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секція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1D9" w:rsidRPr="007101D9" w:rsidRDefault="007101D9" w:rsidP="00710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1D9" w:rsidRPr="007101D9" w:rsidRDefault="007101D9" w:rsidP="00710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1D9" w:rsidRPr="007101D9" w:rsidRDefault="007101D9" w:rsidP="00710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1D9" w:rsidRPr="007101D9" w:rsidRDefault="007101D9" w:rsidP="00710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1D9" w:rsidRPr="007101D9" w:rsidRDefault="007101D9" w:rsidP="00710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7101D9" w:rsidRPr="007101D9" w:rsidTr="007101D9">
        <w:trPr>
          <w:trHeight w:val="780"/>
        </w:trPr>
        <w:tc>
          <w:tcPr>
            <w:tcW w:w="14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Тип </w:t>
            </w:r>
            <w:proofErr w:type="spellStart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квартири</w:t>
            </w:r>
            <w:proofErr w:type="spellEnd"/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Заг</w:t>
            </w:r>
            <w:proofErr w:type="spellEnd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площа</w:t>
            </w:r>
            <w:proofErr w:type="spellEnd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,          </w:t>
            </w:r>
            <w:proofErr w:type="spellStart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Житлова</w:t>
            </w:r>
            <w:proofErr w:type="spellEnd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площа</w:t>
            </w:r>
            <w:proofErr w:type="spellEnd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,        </w:t>
            </w:r>
            <w:proofErr w:type="spellStart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Поверх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Ц</w:t>
            </w:r>
            <w:proofErr w:type="gramEnd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іна</w:t>
            </w:r>
            <w:proofErr w:type="spellEnd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,       грн./</w:t>
            </w:r>
            <w:proofErr w:type="spellStart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кв.м</w:t>
            </w:r>
            <w:proofErr w:type="spellEnd"/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Загальна</w:t>
            </w:r>
            <w:proofErr w:type="spellEnd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вартість</w:t>
            </w:r>
            <w:proofErr w:type="spellEnd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, грн.</w:t>
            </w:r>
          </w:p>
        </w:tc>
      </w:tr>
      <w:tr w:rsidR="007101D9" w:rsidRPr="007101D9" w:rsidTr="007101D9">
        <w:trPr>
          <w:trHeight w:val="402"/>
        </w:trPr>
        <w:tc>
          <w:tcPr>
            <w:tcW w:w="1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Однокімнатні</w:t>
            </w:r>
            <w:proofErr w:type="spellEnd"/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45,80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18,93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3-23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14 100,00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645 780,00  </w:t>
            </w:r>
          </w:p>
        </w:tc>
      </w:tr>
      <w:tr w:rsidR="007101D9" w:rsidRPr="007101D9" w:rsidTr="007101D9">
        <w:trPr>
          <w:trHeight w:val="402"/>
        </w:trPr>
        <w:tc>
          <w:tcPr>
            <w:tcW w:w="1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47,60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19,98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3-23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14 100,00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671 160,00  </w:t>
            </w:r>
          </w:p>
        </w:tc>
      </w:tr>
      <w:tr w:rsidR="007101D9" w:rsidRPr="007101D9" w:rsidTr="007101D9">
        <w:trPr>
          <w:trHeight w:val="402"/>
        </w:trPr>
        <w:tc>
          <w:tcPr>
            <w:tcW w:w="14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Двокімнатні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69,04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34,04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3-23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13 800,00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952 752,00  </w:t>
            </w:r>
          </w:p>
        </w:tc>
      </w:tr>
      <w:tr w:rsidR="007101D9" w:rsidRPr="007101D9" w:rsidTr="007101D9">
        <w:trPr>
          <w:trHeight w:val="402"/>
        </w:trPr>
        <w:tc>
          <w:tcPr>
            <w:tcW w:w="14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69,47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34,88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3-23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13 800,00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958 686,00  </w:t>
            </w:r>
          </w:p>
        </w:tc>
      </w:tr>
      <w:tr w:rsidR="007101D9" w:rsidRPr="007101D9" w:rsidTr="007101D9">
        <w:trPr>
          <w:trHeight w:val="402"/>
        </w:trPr>
        <w:tc>
          <w:tcPr>
            <w:tcW w:w="14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69,82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33,62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3-23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13 800,00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963 516,00  </w:t>
            </w:r>
          </w:p>
        </w:tc>
      </w:tr>
      <w:tr w:rsidR="007101D9" w:rsidRPr="007101D9" w:rsidTr="007101D9">
        <w:trPr>
          <w:trHeight w:val="402"/>
        </w:trPr>
        <w:tc>
          <w:tcPr>
            <w:tcW w:w="14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Трикімнатні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95,87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50,65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5-23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13 300,00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1 275 071,00  </w:t>
            </w:r>
          </w:p>
        </w:tc>
      </w:tr>
      <w:tr w:rsidR="007101D9" w:rsidRPr="007101D9" w:rsidTr="007101D9">
        <w:trPr>
          <w:trHeight w:val="402"/>
        </w:trPr>
        <w:tc>
          <w:tcPr>
            <w:tcW w:w="142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95,87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50,65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11 400,00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1D9" w:rsidRPr="007101D9" w:rsidRDefault="007101D9" w:rsidP="007101D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7101D9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1 092 918,00  </w:t>
            </w:r>
          </w:p>
        </w:tc>
      </w:tr>
    </w:tbl>
    <w:p w:rsidR="00173009" w:rsidRDefault="00173009"/>
    <w:sectPr w:rsidR="00173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1D9"/>
    <w:rsid w:val="00173009"/>
    <w:rsid w:val="00346539"/>
    <w:rsid w:val="00363BE2"/>
    <w:rsid w:val="003C589C"/>
    <w:rsid w:val="003E3332"/>
    <w:rsid w:val="003F1EF4"/>
    <w:rsid w:val="004328E9"/>
    <w:rsid w:val="004710AA"/>
    <w:rsid w:val="00474374"/>
    <w:rsid w:val="004A52DA"/>
    <w:rsid w:val="004E2FF7"/>
    <w:rsid w:val="004E7FEE"/>
    <w:rsid w:val="0062083F"/>
    <w:rsid w:val="006F4302"/>
    <w:rsid w:val="007101D9"/>
    <w:rsid w:val="00766F86"/>
    <w:rsid w:val="008643FE"/>
    <w:rsid w:val="008C03FF"/>
    <w:rsid w:val="009315F7"/>
    <w:rsid w:val="00953B4D"/>
    <w:rsid w:val="00A3557C"/>
    <w:rsid w:val="00AF2335"/>
    <w:rsid w:val="00BF6A53"/>
    <w:rsid w:val="00C23790"/>
    <w:rsid w:val="00CC2CF1"/>
    <w:rsid w:val="00CE2CEB"/>
    <w:rsid w:val="00D4333D"/>
    <w:rsid w:val="00D97FC1"/>
    <w:rsid w:val="00EE488E"/>
    <w:rsid w:val="00F22878"/>
    <w:rsid w:val="00F86855"/>
    <w:rsid w:val="00F90B1B"/>
    <w:rsid w:val="00FF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5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2014-04-23T12:31:00Z</dcterms:created>
  <dcterms:modified xsi:type="dcterms:W3CDTF">2014-04-23T12:33:00Z</dcterms:modified>
</cp:coreProperties>
</file>